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4D7" w:rsidRPr="00B204D7" w:rsidRDefault="00B204D7" w:rsidP="00B204D7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B204D7">
        <w:rPr>
          <w:rFonts w:ascii="PT Sans" w:eastAsia="Times New Roman" w:hAnsi="PT Sans"/>
          <w:color w:val="212121"/>
          <w:sz w:val="36"/>
          <w:szCs w:val="36"/>
        </w:rPr>
        <w:t>Безопасный дом, подъезд, квартира</w:t>
      </w:r>
    </w:p>
    <w:bookmarkEnd w:id="0"/>
    <w:p w:rsidR="00B204D7" w:rsidRPr="00B204D7" w:rsidRDefault="00B204D7" w:rsidP="00B204D7">
      <w:pPr>
        <w:shd w:val="clear" w:color="auto" w:fill="FFFFFF"/>
        <w:spacing w:after="75"/>
        <w:rPr>
          <w:rFonts w:ascii="PT Sans" w:eastAsia="Times New Roman" w:hAnsi="PT Sans"/>
          <w:color w:val="7E7E7E"/>
          <w:sz w:val="24"/>
          <w:szCs w:val="24"/>
        </w:rPr>
      </w:pPr>
    </w:p>
    <w:p w:rsidR="00B204D7" w:rsidRPr="00B204D7" w:rsidRDefault="00B204D7" w:rsidP="00B204D7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B204D7">
        <w:rPr>
          <w:rFonts w:ascii="PT Sans" w:eastAsia="Times New Roman" w:hAnsi="PT Sans"/>
          <w:color w:val="212121"/>
          <w:sz w:val="24"/>
          <w:szCs w:val="24"/>
        </w:rPr>
        <w:t>29 и 30 сентября 2016 года в целях профилактики имущественной безопасности населения в жилом секторе на территории Юго-Восточного административного округа г. Москвы проводится профилактическое мероприятие «Безопасный дом, подъезд, квартира» с привлечением сотрудников Межрайонного отдела вневедомственной охраны по ЮВАО, других служб, а также представителей организации, осуществляющей обслуживание средств сигнализации -  филиал ФГУП «Охрана» МВД России по г. Москве. В рамках данного мероприятия проводится агитационно-разъяснительная работы с населением в жилом секторе по порядку и стоимости предоставления услуг физическим лицам по централизованной охране квартир и объектов.</w:t>
      </w:r>
    </w:p>
    <w:p w:rsidR="00B204D7" w:rsidRPr="00B204D7" w:rsidRDefault="00B204D7" w:rsidP="00B204D7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B204D7">
        <w:rPr>
          <w:rFonts w:ascii="PT Sans" w:eastAsia="Times New Roman" w:hAnsi="PT Sans"/>
          <w:color w:val="212121"/>
          <w:sz w:val="24"/>
          <w:szCs w:val="24"/>
        </w:rPr>
        <w:t> </w:t>
      </w:r>
    </w:p>
    <w:p w:rsidR="00B204D7" w:rsidRPr="00B204D7" w:rsidRDefault="00B204D7" w:rsidP="00B204D7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B204D7">
        <w:rPr>
          <w:rFonts w:ascii="PT Sans" w:eastAsia="Times New Roman" w:hAnsi="PT Sans"/>
          <w:color w:val="212121"/>
          <w:sz w:val="24"/>
          <w:szCs w:val="24"/>
        </w:rPr>
        <w:t>Вневедомственная охрана квартир граждан с подключением на пульты централизованного наблюдения является наиболее надежным и оптимальным способом защиты личного имущества. Типовой алгоритм пультовой охраны квартиры заключается в том, что охранная сигнализация, установленная в квартире, передаёт сигнал по IP-протоколу или GSM/GPRS каналу на пункт централизованного наблюдения отдела вневедомственной охраны, что позволяет обеспечить надёжность и своевременность прибытия группы задержания полиции по сигналу тревоги. Устанавливаемая аппаратура позволяет производить автоматизированную сдачу под охрану и снятие кодом пользователя. Также, можно установить кнопку экстренного вызова наряда полиции.</w:t>
      </w:r>
    </w:p>
    <w:p w:rsidR="00B204D7" w:rsidRPr="00B204D7" w:rsidRDefault="00B204D7" w:rsidP="00B204D7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B204D7">
        <w:rPr>
          <w:rFonts w:ascii="PT Sans" w:eastAsia="Times New Roman" w:hAnsi="PT Sans"/>
          <w:color w:val="212121"/>
          <w:sz w:val="24"/>
          <w:szCs w:val="24"/>
        </w:rPr>
        <w:t>Для постановки квартиры под охрану необходимо оставить заявку непосредственно в подразделении вневедомственной охраны или в электронном виде через сайт </w:t>
      </w:r>
      <w:hyperlink r:id="rId4" w:tgtFrame="_blank" w:history="1">
        <w:r w:rsidRPr="00B204D7">
          <w:rPr>
            <w:rFonts w:ascii="PT Sans" w:eastAsia="Times New Roman" w:hAnsi="PT Sans"/>
            <w:color w:val="990099"/>
            <w:sz w:val="24"/>
            <w:szCs w:val="24"/>
            <w:u w:val="single"/>
          </w:rPr>
          <w:t>www.uvo.ru</w:t>
        </w:r>
      </w:hyperlink>
      <w:r w:rsidRPr="00B204D7">
        <w:rPr>
          <w:rFonts w:ascii="PT Sans" w:eastAsia="Times New Roman" w:hAnsi="PT Sans"/>
          <w:color w:val="212121"/>
          <w:sz w:val="24"/>
          <w:szCs w:val="24"/>
        </w:rPr>
        <w:t>.</w:t>
      </w:r>
    </w:p>
    <w:p w:rsidR="00B204D7" w:rsidRPr="00B204D7" w:rsidRDefault="00B204D7" w:rsidP="00B204D7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B204D7">
        <w:rPr>
          <w:rFonts w:ascii="PT Sans" w:eastAsia="Times New Roman" w:hAnsi="PT Sans"/>
          <w:color w:val="212121"/>
          <w:sz w:val="24"/>
          <w:szCs w:val="24"/>
        </w:rPr>
        <w:t>    Абонентская плата составляет от 376 рублей в месяц.</w:t>
      </w:r>
    </w:p>
    <w:p w:rsidR="00B204D7" w:rsidRPr="00B204D7" w:rsidRDefault="00B204D7" w:rsidP="00B204D7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B204D7">
        <w:rPr>
          <w:rFonts w:ascii="PT Sans" w:eastAsia="Times New Roman" w:hAnsi="PT Sans"/>
          <w:color w:val="212121"/>
          <w:sz w:val="24"/>
          <w:szCs w:val="24"/>
        </w:rPr>
        <w:t>Адрес МОВО по ЮВАО ФГКУ УВО ГУ МВД России по г. Москве:</w:t>
      </w:r>
    </w:p>
    <w:p w:rsidR="00B204D7" w:rsidRPr="00B204D7" w:rsidRDefault="00B204D7" w:rsidP="00B204D7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B204D7">
        <w:rPr>
          <w:rFonts w:ascii="PT Sans" w:eastAsia="Times New Roman" w:hAnsi="PT Sans"/>
          <w:color w:val="212121"/>
          <w:sz w:val="24"/>
          <w:szCs w:val="24"/>
        </w:rPr>
        <w:t>ул. Нижние Поля, д. 21А.</w:t>
      </w:r>
    </w:p>
    <w:p w:rsidR="00B204D7" w:rsidRPr="00B204D7" w:rsidRDefault="00B204D7" w:rsidP="00B204D7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B204D7">
        <w:rPr>
          <w:rFonts w:ascii="PT Sans" w:eastAsia="Times New Roman" w:hAnsi="PT Sans"/>
          <w:color w:val="212121"/>
          <w:sz w:val="24"/>
          <w:szCs w:val="24"/>
        </w:rPr>
        <w:t>Телефон: 8-499-356-49-00, 8-499-356-60-33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19"/>
    <w:rsid w:val="00B204D7"/>
    <w:rsid w:val="00C13C1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20DD6-2035-4FD0-93BF-CA259E90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22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81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76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50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2016-09-22T10:46:00Z</dcterms:created>
  <dcterms:modified xsi:type="dcterms:W3CDTF">2016-09-22T10:46:00Z</dcterms:modified>
</cp:coreProperties>
</file>